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2C41" w14:textId="77777777" w:rsidR="00CB5A80" w:rsidRPr="00973A7D" w:rsidRDefault="00F02590" w:rsidP="00182172">
      <w:pPr>
        <w:spacing w:after="200"/>
        <w:jc w:val="center"/>
        <w:rPr>
          <w:rFonts w:asciiTheme="majorHAnsi" w:hAnsiTheme="majorHAnsi" w:cstheme="majorHAnsi"/>
          <w:b/>
          <w:i/>
          <w:iCs/>
          <w:color w:val="941214"/>
          <w:sz w:val="32"/>
          <w:szCs w:val="22"/>
          <w:lang w:val="es-ES"/>
        </w:rPr>
      </w:pPr>
      <w:r>
        <w:rPr>
          <w:rFonts w:ascii="Calibri" w:eastAsia="Calibri" w:hAnsi="Calibri" w:cs="Calibri"/>
          <w:b/>
          <w:bCs/>
          <w:sz w:val="32"/>
          <w:szCs w:val="32"/>
          <w:lang w:val="es-ES_tradnl"/>
        </w:rPr>
        <w:t xml:space="preserve">Pautas de la categoría </w:t>
      </w:r>
      <w:r w:rsidR="00973A7D">
        <w:rPr>
          <w:rFonts w:ascii="Calibri" w:eastAsia="Calibri" w:hAnsi="Calibri" w:cs="Calibri"/>
          <w:b/>
          <w:bCs/>
          <w:sz w:val="32"/>
          <w:szCs w:val="32"/>
          <w:lang w:val="es-ES_tradnl"/>
        </w:rPr>
        <w:t>de arte</w:t>
      </w:r>
      <w:r>
        <w:rPr>
          <w:rFonts w:ascii="Calibri" w:eastAsia="Calibri" w:hAnsi="Calibri" w:cs="Calibri"/>
          <w:b/>
          <w:bCs/>
          <w:sz w:val="32"/>
          <w:szCs w:val="32"/>
          <w:lang w:val="es-ES_tradnl"/>
        </w:rPr>
        <w:t xml:space="preserve"> | </w:t>
      </w:r>
      <w:r>
        <w:rPr>
          <w:rFonts w:ascii="Calibri" w:eastAsia="Calibri" w:hAnsi="Calibri" w:cs="Calibri"/>
          <w:b/>
          <w:bCs/>
          <w:color w:val="941214"/>
          <w:sz w:val="32"/>
          <w:szCs w:val="32"/>
          <w:lang w:val="es-ES_tradnl"/>
        </w:rPr>
        <w:t xml:space="preserve">Producción </w:t>
      </w:r>
      <w:r w:rsidR="00973A7D">
        <w:rPr>
          <w:rFonts w:ascii="Calibri" w:eastAsia="Calibri" w:hAnsi="Calibri" w:cs="Calibri"/>
          <w:b/>
          <w:bCs/>
          <w:color w:val="941214"/>
          <w:sz w:val="32"/>
          <w:szCs w:val="32"/>
          <w:lang w:val="es-ES_tradnl"/>
        </w:rPr>
        <w:t>de cine</w:t>
      </w:r>
      <w:r>
        <w:rPr>
          <w:rFonts w:ascii="Calibri" w:eastAsia="Calibri" w:hAnsi="Calibri" w:cs="Calibri"/>
          <w:b/>
          <w:bCs/>
          <w:color w:val="941214"/>
          <w:sz w:val="32"/>
          <w:szCs w:val="32"/>
          <w:lang w:val="es-ES_tradnl"/>
        </w:rPr>
        <w:t xml:space="preserve"> </w:t>
      </w:r>
    </w:p>
    <w:p w14:paraId="6D3E7AE0" w14:textId="77777777" w:rsidR="009D199C" w:rsidRPr="00F02590" w:rsidRDefault="00F02590" w:rsidP="008A5262">
      <w:pPr>
        <w:spacing w:after="200"/>
        <w:rPr>
          <w:rFonts w:ascii="Calibri" w:hAnsi="Calibri" w:cs="Calibri"/>
          <w:i/>
          <w:iCs/>
          <w:sz w:val="22"/>
          <w:szCs w:val="22"/>
          <w:lang w:val="es-ES"/>
        </w:rPr>
      </w:pPr>
      <w:r w:rsidRPr="00F02590">
        <w:rPr>
          <w:rFonts w:ascii="Calibri" w:eastAsia="Calibri" w:hAnsi="Calibri" w:cs="Calibri"/>
          <w:bCs/>
          <w:sz w:val="22"/>
          <w:szCs w:val="22"/>
          <w:lang w:val="es-ES_tradnl"/>
        </w:rPr>
        <w:t xml:space="preserve">La </w:t>
      </w: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 xml:space="preserve">PRODUCCIÓN </w:t>
      </w:r>
      <w:r w:rsidR="00973A7D"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DE CINE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es el proceso de hacer una película. El </w:t>
      </w: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productor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(el estudiante que </w:t>
      </w:r>
      <w:r w:rsidR="00973A7D" w:rsidRPr="00F02590">
        <w:rPr>
          <w:rFonts w:ascii="Calibri" w:eastAsia="Calibri" w:hAnsi="Calibri" w:cs="Calibri"/>
          <w:sz w:val="22"/>
          <w:szCs w:val="22"/>
          <w:lang w:val="es-ES_tradnl"/>
        </w:rPr>
        <w:t>presenta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la obra) no tiene necesidad de aparecer en la </w:t>
      </w:r>
      <w:proofErr w:type="gramStart"/>
      <w:r w:rsidRPr="00F02590">
        <w:rPr>
          <w:rFonts w:ascii="Calibri" w:eastAsia="Calibri" w:hAnsi="Calibri" w:cs="Calibri"/>
          <w:sz w:val="22"/>
          <w:szCs w:val="22"/>
          <w:lang w:val="es-ES_tradnl"/>
        </w:rPr>
        <w:t>película</w:t>
      </w:r>
      <w:proofErr w:type="gramEnd"/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pero si desea hacerlo, puede usar un trípode. El guion, la dirección y la edición deben ser realizados por el productor estudiante. Todas las obras deben ser imágenes originales del estudiante. </w:t>
      </w:r>
      <w:r w:rsidRPr="00F02590">
        <w:rPr>
          <w:rFonts w:ascii="Calibri" w:eastAsia="Calibri" w:hAnsi="Calibri" w:cs="Calibri"/>
          <w:i/>
          <w:iCs/>
          <w:sz w:val="22"/>
          <w:szCs w:val="22"/>
          <w:lang w:val="es-ES_tradnl"/>
        </w:rPr>
        <w:t>No están permitidas las presentaciones de PowerPoint.</w:t>
      </w:r>
    </w:p>
    <w:p w14:paraId="10FCC53C" w14:textId="77777777" w:rsidR="00635799" w:rsidRPr="00F02590" w:rsidRDefault="00F02590" w:rsidP="001313E5">
      <w:pPr>
        <w:rPr>
          <w:rFonts w:ascii="Calibri" w:hAnsi="Calibri" w:cs="Calibri"/>
          <w:sz w:val="22"/>
          <w:szCs w:val="22"/>
          <w:lang w:val="es-ES"/>
        </w:rPr>
      </w:pP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Pueden considerarse los siguientes estilos para representar la obra original de ficción o no ficción:</w:t>
      </w:r>
    </w:p>
    <w:p w14:paraId="4C274AF7" w14:textId="77777777" w:rsidR="00635799" w:rsidRPr="00F02590" w:rsidRDefault="00F02590" w:rsidP="001313E5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 xml:space="preserve">Animación: </w:t>
      </w:r>
      <w:r w:rsidR="00B6609E" w:rsidRPr="00F02590">
        <w:rPr>
          <w:rFonts w:cs="Calibri"/>
          <w:lang w:val="es-ES_tradnl"/>
        </w:rPr>
        <w:t>M</w:t>
      </w:r>
      <w:r w:rsidRPr="00F02590">
        <w:rPr>
          <w:rFonts w:cs="Calibri"/>
          <w:lang w:val="es-ES_tradnl"/>
        </w:rPr>
        <w:t xml:space="preserve">uestra el movimiento secuenciando objetos estáticos o usando gráficos generados por </w:t>
      </w:r>
      <w:r w:rsidRPr="00F02590">
        <w:rPr>
          <w:rFonts w:cs="Calibri"/>
          <w:lang w:val="es-ES_tradnl"/>
        </w:rPr>
        <w:t>computadora.</w:t>
      </w:r>
    </w:p>
    <w:p w14:paraId="1A73BA1A" w14:textId="77777777" w:rsidR="00635799" w:rsidRPr="00F02590" w:rsidRDefault="00F02590" w:rsidP="001313E5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Narrativa: Cuenta una historia de ficción creada por el estudiante.</w:t>
      </w:r>
    </w:p>
    <w:p w14:paraId="64B73F26" w14:textId="77777777" w:rsidR="00635799" w:rsidRPr="00F02590" w:rsidRDefault="00F02590" w:rsidP="001313E5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Documental: Presenta hechos e información.</w:t>
      </w:r>
    </w:p>
    <w:p w14:paraId="64FE8E7C" w14:textId="77777777" w:rsidR="00635799" w:rsidRPr="00F02590" w:rsidRDefault="00F02590" w:rsidP="001313E5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Experimental: Explora el movimiento, la luz y el montaje.</w:t>
      </w:r>
    </w:p>
    <w:p w14:paraId="14AD2AA7" w14:textId="77777777" w:rsidR="00265D23" w:rsidRPr="00F02590" w:rsidRDefault="00F02590" w:rsidP="001313E5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Multimedia: Usa una combinación de contenidos distintos (texto, audio, imágenes fijas, animación, etc.).</w:t>
      </w:r>
    </w:p>
    <w:p w14:paraId="524A08F5" w14:textId="77777777" w:rsidR="00B73773" w:rsidRPr="00F02590" w:rsidRDefault="00F02590" w:rsidP="008A5262">
      <w:pPr>
        <w:spacing w:after="200"/>
        <w:rPr>
          <w:rFonts w:ascii="Calibri" w:hAnsi="Calibri" w:cs="Calibri"/>
          <w:sz w:val="22"/>
          <w:szCs w:val="22"/>
          <w:lang w:val="es-ES"/>
        </w:rPr>
      </w:pP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Ya sea que la obra exhiba el uso de tecnologías o un enfoque simple, esta será evaluada principalmente por la manera en que el estudiante utiliza su visión artística para representar el tema, la originalidad y la creatividad. </w:t>
      </w: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Deben considerarse el argumento y los personajes, los elementos visuales (escenografía, vestuario, animación), el sonido y la música incidental, la edición, etc. para mostrar un vínculo claro con el tema.</w:t>
      </w:r>
    </w:p>
    <w:p w14:paraId="7D4672FF" w14:textId="77777777" w:rsidR="00C47AC0" w:rsidRPr="00F02590" w:rsidRDefault="00F02590" w:rsidP="008A5262">
      <w:pPr>
        <w:spacing w:after="200"/>
        <w:rPr>
          <w:rFonts w:ascii="Calibri" w:hAnsi="Calibri" w:cs="Calibri"/>
          <w:i/>
          <w:iCs/>
          <w:sz w:val="22"/>
          <w:szCs w:val="22"/>
          <w:lang w:val="es-ES"/>
        </w:rPr>
      </w:pP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Pueden usarse tecnología digital y/o software para desarrollar, mejorar y/o presentar una </w:t>
      </w:r>
      <w:proofErr w:type="gramStart"/>
      <w:r w:rsidRPr="00F02590">
        <w:rPr>
          <w:rFonts w:ascii="Calibri" w:eastAsia="Calibri" w:hAnsi="Calibri" w:cs="Calibri"/>
          <w:sz w:val="22"/>
          <w:szCs w:val="22"/>
          <w:lang w:val="es-ES_tradnl"/>
        </w:rPr>
        <w:t>obra</w:t>
      </w:r>
      <w:proofErr w:type="gramEnd"/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pero estos no pueden proporcionar el diseño y/o concepto primario. Los participantes deben usar el campo “Información adicional” para </w:t>
      </w:r>
      <w:r w:rsidRPr="00F02590">
        <w:rPr>
          <w:rFonts w:ascii="Calibri" w:eastAsia="Calibri" w:hAnsi="Calibri" w:cs="Calibri"/>
          <w:i/>
          <w:iCs/>
          <w:sz w:val="22"/>
          <w:szCs w:val="22"/>
          <w:lang w:val="es-ES_tradnl"/>
        </w:rPr>
        <w:t>compartir una descripción breve de las herramientas y métodos utilizados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en el proceso creativo, incluidos los elementos generativos. </w:t>
      </w:r>
    </w:p>
    <w:p w14:paraId="12B6923B" w14:textId="77777777" w:rsidR="00896D14" w:rsidRPr="00F02590" w:rsidRDefault="00F02590" w:rsidP="001313E5">
      <w:pPr>
        <w:rPr>
          <w:rFonts w:ascii="Calibri" w:hAnsi="Calibri" w:cs="Calibri"/>
          <w:sz w:val="22"/>
          <w:szCs w:val="22"/>
          <w:lang w:val="es-ES"/>
        </w:rPr>
      </w:pP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Derechos de autor: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Las obras plagiadas quedarán descalificadas. No está aceptado el uso de material protegido por derechos de autor, </w:t>
      </w:r>
      <w:r w:rsidR="0050011A" w:rsidRPr="00F02590">
        <w:rPr>
          <w:rFonts w:ascii="Calibri" w:eastAsia="Calibri" w:hAnsi="Calibri" w:cs="Calibri"/>
          <w:sz w:val="22"/>
          <w:szCs w:val="22"/>
          <w:lang w:val="es-ES_tradnl"/>
        </w:rPr>
        <w:t>incluidos los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 personajes de caricaturas, </w:t>
      </w:r>
      <w:r w:rsidR="0050011A"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el 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material descargado de internet, </w:t>
      </w:r>
      <w:r w:rsidR="0050011A"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la 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música grabada, </w:t>
      </w:r>
      <w:r w:rsidR="0050011A"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las 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fotografías, </w:t>
      </w:r>
      <w:r w:rsidR="0050011A" w:rsidRPr="00F02590">
        <w:rPr>
          <w:rFonts w:ascii="Calibri" w:eastAsia="Calibri" w:hAnsi="Calibri" w:cs="Calibri"/>
          <w:sz w:val="22"/>
          <w:szCs w:val="22"/>
          <w:lang w:val="es-ES_tradnl"/>
        </w:rPr>
        <w:t xml:space="preserve">las </w:t>
      </w:r>
      <w:r w:rsidRPr="00F02590">
        <w:rPr>
          <w:rFonts w:ascii="Calibri" w:eastAsia="Calibri" w:hAnsi="Calibri" w:cs="Calibri"/>
          <w:sz w:val="22"/>
          <w:szCs w:val="22"/>
          <w:lang w:val="es-ES_tradnl"/>
        </w:rPr>
        <w:t>imágenes de banco de imágenes, con la excepción de:</w:t>
      </w:r>
    </w:p>
    <w:p w14:paraId="0114A300" w14:textId="77777777" w:rsidR="002D175A" w:rsidRPr="00F02590" w:rsidRDefault="00F02590" w:rsidP="009E3F4E">
      <w:pPr>
        <w:pStyle w:val="ListParagraph"/>
        <w:numPr>
          <w:ilvl w:val="0"/>
          <w:numId w:val="12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 xml:space="preserve">Si se utiliza música incidental, </w:t>
      </w:r>
      <w:r w:rsidRPr="00F02590">
        <w:rPr>
          <w:rFonts w:cs="Calibri"/>
          <w:i/>
          <w:iCs/>
          <w:lang w:val="es-ES_tradnl"/>
        </w:rPr>
        <w:t>debe citarse en el formulario de inscripción.</w:t>
      </w:r>
    </w:p>
    <w:p w14:paraId="0FBDE802" w14:textId="77777777" w:rsidR="009E3F4E" w:rsidRPr="00F02590" w:rsidRDefault="00F02590" w:rsidP="00235235">
      <w:pPr>
        <w:pStyle w:val="ListParagraph"/>
        <w:numPr>
          <w:ilvl w:val="0"/>
          <w:numId w:val="12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 xml:space="preserve">Las obras pueden incluir sitios públicos, productos famosos, marcas </w:t>
      </w:r>
      <w:r w:rsidRPr="00F02590">
        <w:rPr>
          <w:rFonts w:cs="Calibri"/>
          <w:lang w:val="es-ES_tradnl"/>
        </w:rPr>
        <w:t>registradas u otros materiales protegidos por derechos de autor, siempre y cuando todo material protegido por derechos de autor sea secundario al tema central de la obra y/o solo una parte del conjunto. La obra resultante no puede tratar de establecer una asociación entre el estudiante y el material comercial/protegido, ni influir en la compra/no compra del bien protegido por derechos de autor.</w:t>
      </w:r>
    </w:p>
    <w:p w14:paraId="037A4044" w14:textId="77777777" w:rsidR="00896D14" w:rsidRPr="00F02590" w:rsidRDefault="00F02590" w:rsidP="001313E5">
      <w:pPr>
        <w:pStyle w:val="ListParagraph"/>
        <w:numPr>
          <w:ilvl w:val="0"/>
          <w:numId w:val="12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 xml:space="preserve">Las obras pueden incluir </w:t>
      </w:r>
      <w:r w:rsidR="0050011A" w:rsidRPr="00F02590">
        <w:rPr>
          <w:rFonts w:cs="Calibri"/>
          <w:lang w:val="es-ES_tradnl"/>
        </w:rPr>
        <w:t>partes</w:t>
      </w:r>
      <w:r w:rsidRPr="00F02590">
        <w:rPr>
          <w:rFonts w:cs="Calibri"/>
          <w:lang w:val="es-ES_tradnl"/>
        </w:rPr>
        <w:t xml:space="preserve"> de obras existentes protegidas por derechos de autor, tales como fotografías, recortes de revistas, imágenes de medios digitales y/o tipografías recortadas de periódicos, siempre </w:t>
      </w:r>
      <w:r w:rsidR="0050011A" w:rsidRPr="00F02590">
        <w:rPr>
          <w:rFonts w:cs="Calibri"/>
          <w:lang w:val="es-ES_tradnl"/>
        </w:rPr>
        <w:t>que</w:t>
      </w:r>
      <w:r w:rsidRPr="00F02590">
        <w:rPr>
          <w:rFonts w:cs="Calibri"/>
          <w:lang w:val="es-ES_tradnl"/>
        </w:rPr>
        <w:t xml:space="preserve"> se usen para crear una obra de arte totalmente nueva y diferente. </w:t>
      </w:r>
    </w:p>
    <w:p w14:paraId="04001DC7" w14:textId="77777777" w:rsidR="00635799" w:rsidRPr="00F02590" w:rsidRDefault="00F02590" w:rsidP="001313E5">
      <w:pPr>
        <w:rPr>
          <w:rFonts w:ascii="Calibri" w:hAnsi="Calibri" w:cs="Calibri"/>
          <w:b/>
          <w:bCs/>
          <w:sz w:val="22"/>
          <w:szCs w:val="22"/>
          <w:lang w:val="es-ES"/>
        </w:rPr>
      </w:pP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Requisitos para la presentación de las obras</w:t>
      </w:r>
    </w:p>
    <w:p w14:paraId="13830571" w14:textId="77777777" w:rsidR="00635799" w:rsidRPr="00F02590" w:rsidRDefault="00F02590" w:rsidP="001313E5">
      <w:pPr>
        <w:pStyle w:val="ListParagraph"/>
        <w:numPr>
          <w:ilvl w:val="0"/>
          <w:numId w:val="14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Solo pueden presentarse obras de arte nuevas inspiradas en el tema del concurso.</w:t>
      </w:r>
    </w:p>
    <w:p w14:paraId="24748D57" w14:textId="77777777" w:rsidR="00635799" w:rsidRPr="00F02590" w:rsidRDefault="00F02590" w:rsidP="001313E5">
      <w:pPr>
        <w:pStyle w:val="ListParagraph"/>
        <w:numPr>
          <w:ilvl w:val="0"/>
          <w:numId w:val="14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 xml:space="preserve">Cada obra debe ser original y de un solo estudiante. </w:t>
      </w:r>
    </w:p>
    <w:p w14:paraId="265F172A" w14:textId="77777777" w:rsidR="001B7708" w:rsidRPr="00F02590" w:rsidRDefault="00CB141F" w:rsidP="001B7708">
      <w:pPr>
        <w:pStyle w:val="ListParagraph"/>
        <w:numPr>
          <w:ilvl w:val="0"/>
          <w:numId w:val="14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Si tiene música incidental, debe citarse en el formulario de la obra del estudiante (título, compositor e intérprete).</w:t>
      </w:r>
    </w:p>
    <w:p w14:paraId="29086C35" w14:textId="77777777" w:rsidR="00E70BAE" w:rsidRPr="00F02590" w:rsidRDefault="00F02590" w:rsidP="00E70BAE">
      <w:pPr>
        <w:pStyle w:val="ListParagraph"/>
        <w:numPr>
          <w:ilvl w:val="0"/>
          <w:numId w:val="14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 xml:space="preserve">Los videos no deben superar los </w:t>
      </w:r>
      <w:r w:rsidRPr="00F02590">
        <w:rPr>
          <w:rFonts w:cs="Calibri"/>
          <w:lang w:val="es-ES_tradnl"/>
        </w:rPr>
        <w:t>5 minutos o 1,000 MB (1,000 megabytes).</w:t>
      </w:r>
    </w:p>
    <w:p w14:paraId="432BE317" w14:textId="77777777" w:rsidR="008A5262" w:rsidRPr="00F02590" w:rsidRDefault="005617AC" w:rsidP="008A5262">
      <w:pPr>
        <w:pStyle w:val="ListParagraph"/>
        <w:numPr>
          <w:ilvl w:val="0"/>
          <w:numId w:val="14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Los formatos de archivo aceptados son: MP4, MOV, AVI.</w:t>
      </w:r>
    </w:p>
    <w:p w14:paraId="05B3C389" w14:textId="77777777" w:rsidR="008A5262" w:rsidRPr="00F02590" w:rsidRDefault="00F02590" w:rsidP="008A5262">
      <w:pPr>
        <w:pStyle w:val="ListParagraph"/>
        <w:numPr>
          <w:ilvl w:val="0"/>
          <w:numId w:val="14"/>
        </w:numPr>
        <w:rPr>
          <w:rFonts w:cs="Calibri"/>
          <w:lang w:val="es-ES"/>
        </w:rPr>
      </w:pPr>
      <w:r w:rsidRPr="00F02590">
        <w:rPr>
          <w:rFonts w:cs="Calibri"/>
          <w:lang w:val="es-ES_tradnl"/>
        </w:rPr>
        <w:t>Presentar la obra y el formulario de la obra del estudiante siguiendo las instrucciones de la PTA.</w:t>
      </w:r>
    </w:p>
    <w:p w14:paraId="5C611637" w14:textId="77777777" w:rsidR="00DD1D88" w:rsidRPr="00F02590" w:rsidRDefault="00F02590" w:rsidP="008A5262">
      <w:pPr>
        <w:ind w:left="360"/>
        <w:jc w:val="center"/>
        <w:rPr>
          <w:rFonts w:ascii="Calibri" w:hAnsi="Calibri" w:cs="Calibri"/>
          <w:b/>
          <w:bCs/>
          <w:sz w:val="22"/>
          <w:szCs w:val="22"/>
          <w:lang w:val="es-ES"/>
        </w:rPr>
      </w:pP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 xml:space="preserve">Todos los participantes deben cumplir el reglamento </w:t>
      </w:r>
      <w:r w:rsidRPr="00F02590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oficial de participación.</w:t>
      </w:r>
    </w:p>
    <w:sectPr w:rsidR="00DD1D88" w:rsidRPr="00F02590" w:rsidSect="001E7BB2">
      <w:headerReference w:type="default" r:id="rId11"/>
      <w:footerReference w:type="default" r:id="rId12"/>
      <w:pgSz w:w="12240" w:h="15840"/>
      <w:pgMar w:top="720" w:right="720" w:bottom="1080" w:left="720" w:header="720" w:footer="16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89D1A" w14:textId="77777777" w:rsidR="00B679B3" w:rsidRDefault="00B679B3">
      <w:r>
        <w:separator/>
      </w:r>
    </w:p>
  </w:endnote>
  <w:endnote w:type="continuationSeparator" w:id="0">
    <w:p w14:paraId="7A3FA6DD" w14:textId="77777777" w:rsidR="00B679B3" w:rsidRDefault="00B6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4293280"/>
      <w:docPartObj>
        <w:docPartGallery w:val="Page Numbers (Bottom of Page)"/>
        <w:docPartUnique/>
      </w:docPartObj>
    </w:sdtPr>
    <w:sdtEndPr>
      <w:rPr>
        <w:rFonts w:ascii="Myriad Pro" w:hAnsi="Myriad Pro"/>
        <w:noProof/>
        <w:sz w:val="20"/>
        <w:szCs w:val="20"/>
      </w:rPr>
    </w:sdtEndPr>
    <w:sdtContent>
      <w:p w14:paraId="214267D4" w14:textId="77777777" w:rsidR="00174844" w:rsidRPr="00973A7D" w:rsidRDefault="00F02590">
        <w:pPr>
          <w:pStyle w:val="Footer"/>
          <w:rPr>
            <w:rFonts w:ascii="Myriad Pro" w:hAnsi="Myriad Pro"/>
            <w:sz w:val="20"/>
            <w:szCs w:val="20"/>
            <w:lang w:val="es-ES"/>
          </w:rPr>
        </w:pPr>
        <w:r w:rsidRPr="002E5D9E">
          <w:rPr>
            <w:rFonts w:ascii="Myriad Pro" w:hAnsi="Myriad Pro"/>
            <w:noProof/>
            <w:sz w:val="20"/>
            <w:szCs w:val="20"/>
          </w:rPr>
          <w:drawing>
            <wp:anchor distT="0" distB="0" distL="114300" distR="114300" simplePos="0" relativeHeight="251657216" behindDoc="1" locked="0" layoutInCell="1" allowOverlap="1" wp14:anchorId="4DFA6535" wp14:editId="1A09701B">
              <wp:simplePos x="0" y="0"/>
              <wp:positionH relativeFrom="margin">
                <wp:posOffset>-457200</wp:posOffset>
              </wp:positionH>
              <wp:positionV relativeFrom="paragraph">
                <wp:posOffset>-424815</wp:posOffset>
              </wp:positionV>
              <wp:extent cx="7772400" cy="871074"/>
              <wp:effectExtent l="0" t="0" r="0" b="5715"/>
              <wp:wrapNone/>
              <wp:docPr id="936440605" name="Picture 93644060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6440605" name="Picture 24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8710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ascii="Myriad Pro" w:eastAsia="Myriad Pro" w:hAnsi="Myriad Pro"/>
            <w:sz w:val="20"/>
            <w:szCs w:val="20"/>
            <w:lang w:val="es-ES_tradnl"/>
          </w:rPr>
          <w:t>Pautas de las categorías artísticas del programa Reflections de PTA</w:t>
        </w:r>
      </w:p>
    </w:sdtContent>
  </w:sdt>
  <w:p w14:paraId="0B95EF55" w14:textId="77777777" w:rsidR="005D2AC6" w:rsidRPr="00973A7D" w:rsidRDefault="005D2AC6" w:rsidP="005B1A33">
    <w:pPr>
      <w:pStyle w:val="Footer"/>
      <w:tabs>
        <w:tab w:val="clear" w:pos="4320"/>
        <w:tab w:val="clear" w:pos="8640"/>
        <w:tab w:val="left" w:pos="6599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B5604" w14:textId="77777777" w:rsidR="00B679B3" w:rsidRDefault="00B679B3">
      <w:r>
        <w:separator/>
      </w:r>
    </w:p>
  </w:footnote>
  <w:footnote w:type="continuationSeparator" w:id="0">
    <w:p w14:paraId="57EF8B87" w14:textId="77777777" w:rsidR="00B679B3" w:rsidRDefault="00B67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766A" w14:textId="77777777" w:rsidR="006D2408" w:rsidRPr="00236F83" w:rsidRDefault="00F02590" w:rsidP="00A430F4">
    <w:pPr>
      <w:pStyle w:val="Header"/>
      <w:tabs>
        <w:tab w:val="clear" w:pos="4320"/>
        <w:tab w:val="clear" w:pos="8640"/>
        <w:tab w:val="right" w:pos="9360"/>
      </w:tabs>
      <w:rPr>
        <w:rFonts w:ascii="Calibri" w:hAnsi="Calibri"/>
        <w:sz w:val="22"/>
        <w:szCs w:val="22"/>
      </w:rPr>
    </w:pPr>
    <w:r>
      <w:rPr>
        <w:rFonts w:ascii="Myriad Pro" w:hAnsi="Myriad Pro"/>
        <w:b/>
        <w:noProof/>
        <w:sz w:val="32"/>
        <w:szCs w:val="22"/>
      </w:rPr>
      <w:drawing>
        <wp:anchor distT="0" distB="0" distL="114300" distR="114300" simplePos="0" relativeHeight="251658240" behindDoc="1" locked="0" layoutInCell="1" allowOverlap="1" wp14:anchorId="0E3ABDF2" wp14:editId="7E95A57B">
          <wp:simplePos x="0" y="0"/>
          <wp:positionH relativeFrom="margin">
            <wp:posOffset>2524125</wp:posOffset>
          </wp:positionH>
          <wp:positionV relativeFrom="margin">
            <wp:posOffset>-538480</wp:posOffset>
          </wp:positionV>
          <wp:extent cx="1802765" cy="450850"/>
          <wp:effectExtent l="0" t="0" r="6985" b="0"/>
          <wp:wrapTight wrapText="bothSides">
            <wp:wrapPolygon edited="0">
              <wp:start x="456" y="2738"/>
              <wp:lineTo x="0" y="6389"/>
              <wp:lineTo x="0" y="19166"/>
              <wp:lineTo x="4108" y="19166"/>
              <wp:lineTo x="21455" y="17341"/>
              <wp:lineTo x="21455" y="5476"/>
              <wp:lineTo x="4337" y="2738"/>
              <wp:lineTo x="456" y="2738"/>
            </wp:wrapPolygon>
          </wp:wrapTight>
          <wp:docPr id="1565567886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567886" name="Picture 1" descr="A black background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2765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ABB"/>
    <w:multiLevelType w:val="hybridMultilevel"/>
    <w:tmpl w:val="616CC700"/>
    <w:lvl w:ilvl="0" w:tplc="FFF89194">
      <w:start w:val="1"/>
      <w:numFmt w:val="bullet"/>
      <w:lvlText w:val=""/>
      <w:lvlJc w:val="left"/>
      <w:pPr>
        <w:ind w:left="841" w:hanging="361"/>
      </w:pPr>
      <w:rPr>
        <w:rFonts w:ascii="Symbol" w:hAnsi="Symbol" w:hint="default"/>
        <w:sz w:val="22"/>
        <w:szCs w:val="22"/>
      </w:rPr>
    </w:lvl>
    <w:lvl w:ilvl="1" w:tplc="5EAEC38C">
      <w:start w:val="1"/>
      <w:numFmt w:val="bullet"/>
      <w:lvlText w:val="•"/>
      <w:lvlJc w:val="left"/>
      <w:pPr>
        <w:ind w:left="1895" w:hanging="361"/>
      </w:pPr>
      <w:rPr>
        <w:rFonts w:hint="default"/>
      </w:rPr>
    </w:lvl>
    <w:lvl w:ilvl="2" w:tplc="45AEB3E8">
      <w:start w:val="1"/>
      <w:numFmt w:val="bullet"/>
      <w:lvlText w:val="•"/>
      <w:lvlJc w:val="left"/>
      <w:pPr>
        <w:ind w:left="2949" w:hanging="361"/>
      </w:pPr>
      <w:rPr>
        <w:rFonts w:hint="default"/>
      </w:rPr>
    </w:lvl>
    <w:lvl w:ilvl="3" w:tplc="4CE675C0">
      <w:start w:val="1"/>
      <w:numFmt w:val="bullet"/>
      <w:lvlText w:val="•"/>
      <w:lvlJc w:val="left"/>
      <w:pPr>
        <w:ind w:left="4003" w:hanging="361"/>
      </w:pPr>
      <w:rPr>
        <w:rFonts w:hint="default"/>
      </w:rPr>
    </w:lvl>
    <w:lvl w:ilvl="4" w:tplc="AEBA9FEC">
      <w:start w:val="1"/>
      <w:numFmt w:val="bullet"/>
      <w:lvlText w:val="•"/>
      <w:lvlJc w:val="left"/>
      <w:pPr>
        <w:ind w:left="5057" w:hanging="361"/>
      </w:pPr>
      <w:rPr>
        <w:rFonts w:hint="default"/>
      </w:rPr>
    </w:lvl>
    <w:lvl w:ilvl="5" w:tplc="B3ECFB84">
      <w:start w:val="1"/>
      <w:numFmt w:val="bullet"/>
      <w:lvlText w:val="•"/>
      <w:lvlJc w:val="left"/>
      <w:pPr>
        <w:ind w:left="6111" w:hanging="361"/>
      </w:pPr>
      <w:rPr>
        <w:rFonts w:hint="default"/>
      </w:rPr>
    </w:lvl>
    <w:lvl w:ilvl="6" w:tplc="89668E72">
      <w:start w:val="1"/>
      <w:numFmt w:val="bullet"/>
      <w:lvlText w:val="•"/>
      <w:lvlJc w:val="left"/>
      <w:pPr>
        <w:ind w:left="7165" w:hanging="361"/>
      </w:pPr>
      <w:rPr>
        <w:rFonts w:hint="default"/>
      </w:rPr>
    </w:lvl>
    <w:lvl w:ilvl="7" w:tplc="4F027BA8">
      <w:start w:val="1"/>
      <w:numFmt w:val="bullet"/>
      <w:lvlText w:val="•"/>
      <w:lvlJc w:val="left"/>
      <w:pPr>
        <w:ind w:left="8219" w:hanging="361"/>
      </w:pPr>
      <w:rPr>
        <w:rFonts w:hint="default"/>
      </w:rPr>
    </w:lvl>
    <w:lvl w:ilvl="8" w:tplc="65F4B3A8">
      <w:start w:val="1"/>
      <w:numFmt w:val="bullet"/>
      <w:lvlText w:val="•"/>
      <w:lvlJc w:val="left"/>
      <w:pPr>
        <w:ind w:left="9274" w:hanging="361"/>
      </w:pPr>
      <w:rPr>
        <w:rFonts w:hint="default"/>
      </w:rPr>
    </w:lvl>
  </w:abstractNum>
  <w:abstractNum w:abstractNumId="1" w15:restartNumberingAfterBreak="0">
    <w:nsid w:val="021C1C77"/>
    <w:multiLevelType w:val="multilevel"/>
    <w:tmpl w:val="82CC53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39620ED"/>
    <w:multiLevelType w:val="hybridMultilevel"/>
    <w:tmpl w:val="BAA24F06"/>
    <w:lvl w:ilvl="0" w:tplc="91BA3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BCB9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660C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82B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742C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9C2C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F2D1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50D3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026C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030A0"/>
    <w:multiLevelType w:val="hybridMultilevel"/>
    <w:tmpl w:val="590A26FA"/>
    <w:lvl w:ilvl="0" w:tplc="D6ECBB5C">
      <w:start w:val="1"/>
      <w:numFmt w:val="bullet"/>
      <w:lvlText w:val=""/>
      <w:lvlJc w:val="left"/>
      <w:pPr>
        <w:ind w:left="361" w:hanging="361"/>
      </w:pPr>
      <w:rPr>
        <w:rFonts w:ascii="Symbol" w:eastAsia="Symbol" w:hAnsi="Symbol" w:hint="default"/>
        <w:sz w:val="22"/>
        <w:szCs w:val="22"/>
      </w:rPr>
    </w:lvl>
    <w:lvl w:ilvl="1" w:tplc="30348386">
      <w:start w:val="1"/>
      <w:numFmt w:val="bullet"/>
      <w:lvlText w:val="•"/>
      <w:lvlJc w:val="left"/>
      <w:pPr>
        <w:ind w:left="1415" w:hanging="361"/>
      </w:pPr>
      <w:rPr>
        <w:rFonts w:hint="default"/>
      </w:rPr>
    </w:lvl>
    <w:lvl w:ilvl="2" w:tplc="2EC0E734">
      <w:start w:val="1"/>
      <w:numFmt w:val="bullet"/>
      <w:lvlText w:val="•"/>
      <w:lvlJc w:val="left"/>
      <w:pPr>
        <w:ind w:left="2469" w:hanging="361"/>
      </w:pPr>
      <w:rPr>
        <w:rFonts w:hint="default"/>
      </w:rPr>
    </w:lvl>
    <w:lvl w:ilvl="3" w:tplc="318E8BF8">
      <w:start w:val="1"/>
      <w:numFmt w:val="bullet"/>
      <w:lvlText w:val="•"/>
      <w:lvlJc w:val="left"/>
      <w:pPr>
        <w:ind w:left="3523" w:hanging="361"/>
      </w:pPr>
      <w:rPr>
        <w:rFonts w:hint="default"/>
      </w:rPr>
    </w:lvl>
    <w:lvl w:ilvl="4" w:tplc="0FB4BDB4">
      <w:start w:val="1"/>
      <w:numFmt w:val="bullet"/>
      <w:lvlText w:val="•"/>
      <w:lvlJc w:val="left"/>
      <w:pPr>
        <w:ind w:left="4577" w:hanging="361"/>
      </w:pPr>
      <w:rPr>
        <w:rFonts w:hint="default"/>
      </w:rPr>
    </w:lvl>
    <w:lvl w:ilvl="5" w:tplc="324E5960">
      <w:start w:val="1"/>
      <w:numFmt w:val="bullet"/>
      <w:lvlText w:val="•"/>
      <w:lvlJc w:val="left"/>
      <w:pPr>
        <w:ind w:left="5631" w:hanging="361"/>
      </w:pPr>
      <w:rPr>
        <w:rFonts w:hint="default"/>
      </w:rPr>
    </w:lvl>
    <w:lvl w:ilvl="6" w:tplc="188C1050">
      <w:start w:val="1"/>
      <w:numFmt w:val="bullet"/>
      <w:lvlText w:val="•"/>
      <w:lvlJc w:val="left"/>
      <w:pPr>
        <w:ind w:left="6685" w:hanging="361"/>
      </w:pPr>
      <w:rPr>
        <w:rFonts w:hint="default"/>
      </w:rPr>
    </w:lvl>
    <w:lvl w:ilvl="7" w:tplc="0EFC5D04">
      <w:start w:val="1"/>
      <w:numFmt w:val="bullet"/>
      <w:lvlText w:val="•"/>
      <w:lvlJc w:val="left"/>
      <w:pPr>
        <w:ind w:left="7739" w:hanging="361"/>
      </w:pPr>
      <w:rPr>
        <w:rFonts w:hint="default"/>
      </w:rPr>
    </w:lvl>
    <w:lvl w:ilvl="8" w:tplc="C4021EAE">
      <w:start w:val="1"/>
      <w:numFmt w:val="bullet"/>
      <w:lvlText w:val="•"/>
      <w:lvlJc w:val="left"/>
      <w:pPr>
        <w:ind w:left="8794" w:hanging="361"/>
      </w:pPr>
      <w:rPr>
        <w:rFonts w:hint="default"/>
      </w:rPr>
    </w:lvl>
  </w:abstractNum>
  <w:abstractNum w:abstractNumId="4" w15:restartNumberingAfterBreak="0">
    <w:nsid w:val="1FAB2D58"/>
    <w:multiLevelType w:val="hybridMultilevel"/>
    <w:tmpl w:val="6D3E4BFC"/>
    <w:lvl w:ilvl="0" w:tplc="2A6E0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50E1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14C5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F2EC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241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AC7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C3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FAB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0033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E10B0"/>
    <w:multiLevelType w:val="hybridMultilevel"/>
    <w:tmpl w:val="D01C3CBA"/>
    <w:lvl w:ilvl="0" w:tplc="0F40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634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60CB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F682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08F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C47C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829E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A03D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10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45B58"/>
    <w:multiLevelType w:val="hybridMultilevel"/>
    <w:tmpl w:val="C1660332"/>
    <w:lvl w:ilvl="0" w:tplc="225CA5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4A8CDBA">
      <w:start w:val="1"/>
      <w:numFmt w:val="lowerLetter"/>
      <w:lvlText w:val="%2."/>
      <w:lvlJc w:val="left"/>
      <w:pPr>
        <w:ind w:left="1080" w:hanging="360"/>
      </w:pPr>
    </w:lvl>
    <w:lvl w:ilvl="2" w:tplc="F3442554">
      <w:start w:val="1"/>
      <w:numFmt w:val="lowerRoman"/>
      <w:lvlText w:val="%3."/>
      <w:lvlJc w:val="right"/>
      <w:pPr>
        <w:ind w:left="1800" w:hanging="180"/>
      </w:pPr>
    </w:lvl>
    <w:lvl w:ilvl="3" w:tplc="77CC3720">
      <w:start w:val="1"/>
      <w:numFmt w:val="decimal"/>
      <w:lvlText w:val="%4."/>
      <w:lvlJc w:val="left"/>
      <w:pPr>
        <w:ind w:left="2520" w:hanging="360"/>
      </w:pPr>
    </w:lvl>
    <w:lvl w:ilvl="4" w:tplc="1FDA5AAC">
      <w:start w:val="1"/>
      <w:numFmt w:val="lowerLetter"/>
      <w:lvlText w:val="%5."/>
      <w:lvlJc w:val="left"/>
      <w:pPr>
        <w:ind w:left="3240" w:hanging="360"/>
      </w:pPr>
    </w:lvl>
    <w:lvl w:ilvl="5" w:tplc="D9E6FC52">
      <w:start w:val="1"/>
      <w:numFmt w:val="lowerRoman"/>
      <w:lvlText w:val="%6."/>
      <w:lvlJc w:val="right"/>
      <w:pPr>
        <w:ind w:left="3960" w:hanging="180"/>
      </w:pPr>
    </w:lvl>
    <w:lvl w:ilvl="6" w:tplc="A216A3BE">
      <w:start w:val="1"/>
      <w:numFmt w:val="decimal"/>
      <w:lvlText w:val="%7."/>
      <w:lvlJc w:val="left"/>
      <w:pPr>
        <w:ind w:left="4680" w:hanging="360"/>
      </w:pPr>
    </w:lvl>
    <w:lvl w:ilvl="7" w:tplc="5888EA80">
      <w:start w:val="1"/>
      <w:numFmt w:val="lowerLetter"/>
      <w:lvlText w:val="%8."/>
      <w:lvlJc w:val="left"/>
      <w:pPr>
        <w:ind w:left="5400" w:hanging="360"/>
      </w:pPr>
    </w:lvl>
    <w:lvl w:ilvl="8" w:tplc="B0AA0200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333CBC"/>
    <w:multiLevelType w:val="hybridMultilevel"/>
    <w:tmpl w:val="55202FE0"/>
    <w:lvl w:ilvl="0" w:tplc="FCF4D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AE0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98F1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2E2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0DA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16FE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4A4D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6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E4FD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B56C7"/>
    <w:multiLevelType w:val="hybridMultilevel"/>
    <w:tmpl w:val="D18A3F44"/>
    <w:lvl w:ilvl="0" w:tplc="BC467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0892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B450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ACC7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E76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4AAD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2C61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9C33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A6F0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84152"/>
    <w:multiLevelType w:val="hybridMultilevel"/>
    <w:tmpl w:val="54248266"/>
    <w:lvl w:ilvl="0" w:tplc="A2EA6958">
      <w:start w:val="1"/>
      <w:numFmt w:val="bullet"/>
      <w:lvlText w:val="o"/>
      <w:lvlJc w:val="left"/>
      <w:pPr>
        <w:ind w:left="1199" w:hanging="361"/>
      </w:pPr>
      <w:rPr>
        <w:rFonts w:ascii="Courier New" w:eastAsia="Courier New" w:hAnsi="Courier New" w:cs="Times New Roman" w:hint="default"/>
        <w:sz w:val="22"/>
        <w:szCs w:val="22"/>
      </w:rPr>
    </w:lvl>
    <w:lvl w:ilvl="1" w:tplc="EE1897DE">
      <w:start w:val="1"/>
      <w:numFmt w:val="bullet"/>
      <w:lvlText w:val="•"/>
      <w:lvlJc w:val="left"/>
      <w:pPr>
        <w:ind w:left="2207" w:hanging="361"/>
      </w:pPr>
    </w:lvl>
    <w:lvl w:ilvl="2" w:tplc="86003FF8">
      <w:start w:val="1"/>
      <w:numFmt w:val="bullet"/>
      <w:lvlText w:val="•"/>
      <w:lvlJc w:val="left"/>
      <w:pPr>
        <w:ind w:left="3215" w:hanging="361"/>
      </w:pPr>
    </w:lvl>
    <w:lvl w:ilvl="3" w:tplc="5A24AC82">
      <w:start w:val="1"/>
      <w:numFmt w:val="bullet"/>
      <w:lvlText w:val="•"/>
      <w:lvlJc w:val="left"/>
      <w:pPr>
        <w:ind w:left="4223" w:hanging="361"/>
      </w:pPr>
    </w:lvl>
    <w:lvl w:ilvl="4" w:tplc="9E1AE992">
      <w:start w:val="1"/>
      <w:numFmt w:val="bullet"/>
      <w:lvlText w:val="•"/>
      <w:lvlJc w:val="left"/>
      <w:pPr>
        <w:ind w:left="5231" w:hanging="361"/>
      </w:pPr>
    </w:lvl>
    <w:lvl w:ilvl="5" w:tplc="318AFB96">
      <w:start w:val="1"/>
      <w:numFmt w:val="bullet"/>
      <w:lvlText w:val="•"/>
      <w:lvlJc w:val="left"/>
      <w:pPr>
        <w:ind w:left="6239" w:hanging="361"/>
      </w:pPr>
    </w:lvl>
    <w:lvl w:ilvl="6" w:tplc="3880E7F8">
      <w:start w:val="1"/>
      <w:numFmt w:val="bullet"/>
      <w:lvlText w:val="•"/>
      <w:lvlJc w:val="left"/>
      <w:pPr>
        <w:ind w:left="7247" w:hanging="361"/>
      </w:pPr>
    </w:lvl>
    <w:lvl w:ilvl="7" w:tplc="CC7EB69C">
      <w:start w:val="1"/>
      <w:numFmt w:val="bullet"/>
      <w:lvlText w:val="•"/>
      <w:lvlJc w:val="left"/>
      <w:pPr>
        <w:ind w:left="8255" w:hanging="361"/>
      </w:pPr>
    </w:lvl>
    <w:lvl w:ilvl="8" w:tplc="07327534">
      <w:start w:val="1"/>
      <w:numFmt w:val="bullet"/>
      <w:lvlText w:val="•"/>
      <w:lvlJc w:val="left"/>
      <w:pPr>
        <w:ind w:left="9263" w:hanging="361"/>
      </w:pPr>
    </w:lvl>
  </w:abstractNum>
  <w:abstractNum w:abstractNumId="10" w15:restartNumberingAfterBreak="0">
    <w:nsid w:val="48577DB5"/>
    <w:multiLevelType w:val="hybridMultilevel"/>
    <w:tmpl w:val="C512CD6E"/>
    <w:lvl w:ilvl="0" w:tplc="984C325A">
      <w:start w:val="1"/>
      <w:numFmt w:val="bullet"/>
      <w:lvlText w:val="•"/>
      <w:lvlJc w:val="left"/>
      <w:pPr>
        <w:ind w:left="840" w:hanging="360"/>
      </w:pPr>
      <w:rPr>
        <w:rFonts w:ascii="Trebuchet MS" w:eastAsia="Trebuchet MS" w:hAnsi="Trebuchet MS" w:hint="default"/>
        <w:sz w:val="24"/>
        <w:szCs w:val="24"/>
      </w:rPr>
    </w:lvl>
    <w:lvl w:ilvl="1" w:tplc="F238E99E">
      <w:start w:val="1"/>
      <w:numFmt w:val="bullet"/>
      <w:lvlText w:val="•"/>
      <w:lvlJc w:val="left"/>
      <w:pPr>
        <w:ind w:left="1894" w:hanging="360"/>
      </w:pPr>
      <w:rPr>
        <w:rFonts w:hint="default"/>
      </w:rPr>
    </w:lvl>
    <w:lvl w:ilvl="2" w:tplc="D7B865B8">
      <w:start w:val="1"/>
      <w:numFmt w:val="bullet"/>
      <w:lvlText w:val="•"/>
      <w:lvlJc w:val="left"/>
      <w:pPr>
        <w:ind w:left="2948" w:hanging="360"/>
      </w:pPr>
      <w:rPr>
        <w:rFonts w:hint="default"/>
      </w:rPr>
    </w:lvl>
    <w:lvl w:ilvl="3" w:tplc="CE6CBE18">
      <w:start w:val="1"/>
      <w:numFmt w:val="bullet"/>
      <w:lvlText w:val="•"/>
      <w:lvlJc w:val="left"/>
      <w:pPr>
        <w:ind w:left="4002" w:hanging="360"/>
      </w:pPr>
      <w:rPr>
        <w:rFonts w:hint="default"/>
      </w:rPr>
    </w:lvl>
    <w:lvl w:ilvl="4" w:tplc="46AA530A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5" w:tplc="2698EFD8">
      <w:start w:val="1"/>
      <w:numFmt w:val="bullet"/>
      <w:lvlText w:val="•"/>
      <w:lvlJc w:val="left"/>
      <w:pPr>
        <w:ind w:left="6110" w:hanging="360"/>
      </w:pPr>
      <w:rPr>
        <w:rFonts w:hint="default"/>
      </w:rPr>
    </w:lvl>
    <w:lvl w:ilvl="6" w:tplc="EC647284">
      <w:start w:val="1"/>
      <w:numFmt w:val="bullet"/>
      <w:lvlText w:val="•"/>
      <w:lvlJc w:val="left"/>
      <w:pPr>
        <w:ind w:left="7164" w:hanging="360"/>
      </w:pPr>
      <w:rPr>
        <w:rFonts w:hint="default"/>
      </w:rPr>
    </w:lvl>
    <w:lvl w:ilvl="7" w:tplc="C798868A">
      <w:start w:val="1"/>
      <w:numFmt w:val="bullet"/>
      <w:lvlText w:val="•"/>
      <w:lvlJc w:val="left"/>
      <w:pPr>
        <w:ind w:left="8218" w:hanging="360"/>
      </w:pPr>
      <w:rPr>
        <w:rFonts w:hint="default"/>
      </w:rPr>
    </w:lvl>
    <w:lvl w:ilvl="8" w:tplc="F3629DE8">
      <w:start w:val="1"/>
      <w:numFmt w:val="bullet"/>
      <w:lvlText w:val="•"/>
      <w:lvlJc w:val="left"/>
      <w:pPr>
        <w:ind w:left="9272" w:hanging="360"/>
      </w:pPr>
      <w:rPr>
        <w:rFonts w:hint="default"/>
      </w:rPr>
    </w:lvl>
  </w:abstractNum>
  <w:abstractNum w:abstractNumId="11" w15:restartNumberingAfterBreak="0">
    <w:nsid w:val="5B3F5C89"/>
    <w:multiLevelType w:val="hybridMultilevel"/>
    <w:tmpl w:val="51D6D2CC"/>
    <w:lvl w:ilvl="0" w:tplc="24B6D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8C76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12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03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267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462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41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0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5C9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31290"/>
    <w:multiLevelType w:val="hybridMultilevel"/>
    <w:tmpl w:val="C332DA8E"/>
    <w:lvl w:ilvl="0" w:tplc="3AB6C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B81A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C4BD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0CF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E67C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D0B0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F489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22BA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8270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A4525"/>
    <w:multiLevelType w:val="hybridMultilevel"/>
    <w:tmpl w:val="DF6CCC30"/>
    <w:lvl w:ilvl="0" w:tplc="B0623D78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4"/>
        <w:szCs w:val="24"/>
      </w:rPr>
    </w:lvl>
    <w:lvl w:ilvl="1" w:tplc="B044B814">
      <w:start w:val="1"/>
      <w:numFmt w:val="bullet"/>
      <w:lvlText w:val="•"/>
      <w:lvlJc w:val="left"/>
      <w:pPr>
        <w:ind w:left="1858" w:hanging="360"/>
      </w:pPr>
      <w:rPr>
        <w:rFonts w:hint="default"/>
      </w:rPr>
    </w:lvl>
    <w:lvl w:ilvl="2" w:tplc="7E5CFB78">
      <w:start w:val="1"/>
      <w:numFmt w:val="bullet"/>
      <w:lvlText w:val="•"/>
      <w:lvlJc w:val="left"/>
      <w:pPr>
        <w:ind w:left="2876" w:hanging="360"/>
      </w:pPr>
      <w:rPr>
        <w:rFonts w:hint="default"/>
      </w:rPr>
    </w:lvl>
    <w:lvl w:ilvl="3" w:tplc="F698A780">
      <w:start w:val="1"/>
      <w:numFmt w:val="bullet"/>
      <w:lvlText w:val="•"/>
      <w:lvlJc w:val="left"/>
      <w:pPr>
        <w:ind w:left="3894" w:hanging="360"/>
      </w:pPr>
      <w:rPr>
        <w:rFonts w:hint="default"/>
      </w:rPr>
    </w:lvl>
    <w:lvl w:ilvl="4" w:tplc="8A7E9380">
      <w:start w:val="1"/>
      <w:numFmt w:val="bullet"/>
      <w:lvlText w:val="•"/>
      <w:lvlJc w:val="left"/>
      <w:pPr>
        <w:ind w:left="4912" w:hanging="360"/>
      </w:pPr>
      <w:rPr>
        <w:rFonts w:hint="default"/>
      </w:rPr>
    </w:lvl>
    <w:lvl w:ilvl="5" w:tplc="0090EB42">
      <w:start w:val="1"/>
      <w:numFmt w:val="bullet"/>
      <w:lvlText w:val="•"/>
      <w:lvlJc w:val="left"/>
      <w:pPr>
        <w:ind w:left="5930" w:hanging="360"/>
      </w:pPr>
      <w:rPr>
        <w:rFonts w:hint="default"/>
      </w:rPr>
    </w:lvl>
    <w:lvl w:ilvl="6" w:tplc="CD98C334">
      <w:start w:val="1"/>
      <w:numFmt w:val="bullet"/>
      <w:lvlText w:val="•"/>
      <w:lvlJc w:val="left"/>
      <w:pPr>
        <w:ind w:left="6948" w:hanging="360"/>
      </w:pPr>
      <w:rPr>
        <w:rFonts w:hint="default"/>
      </w:rPr>
    </w:lvl>
    <w:lvl w:ilvl="7" w:tplc="546AC656">
      <w:start w:val="1"/>
      <w:numFmt w:val="bullet"/>
      <w:lvlText w:val="•"/>
      <w:lvlJc w:val="left"/>
      <w:pPr>
        <w:ind w:left="7966" w:hanging="360"/>
      </w:pPr>
      <w:rPr>
        <w:rFonts w:hint="default"/>
      </w:rPr>
    </w:lvl>
    <w:lvl w:ilvl="8" w:tplc="6EBC91A0">
      <w:start w:val="1"/>
      <w:numFmt w:val="bullet"/>
      <w:lvlText w:val="•"/>
      <w:lvlJc w:val="left"/>
      <w:pPr>
        <w:ind w:left="8984" w:hanging="360"/>
      </w:pPr>
      <w:rPr>
        <w:rFonts w:hint="default"/>
      </w:rPr>
    </w:lvl>
  </w:abstractNum>
  <w:num w:numId="1" w16cid:durableId="17787199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715328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0910458">
    <w:abstractNumId w:val="11"/>
  </w:num>
  <w:num w:numId="4" w16cid:durableId="1099250864">
    <w:abstractNumId w:val="6"/>
  </w:num>
  <w:num w:numId="5" w16cid:durableId="1817717598">
    <w:abstractNumId w:val="10"/>
  </w:num>
  <w:num w:numId="6" w16cid:durableId="1226380723">
    <w:abstractNumId w:val="9"/>
  </w:num>
  <w:num w:numId="7" w16cid:durableId="1149640083">
    <w:abstractNumId w:val="13"/>
  </w:num>
  <w:num w:numId="8" w16cid:durableId="1052582933">
    <w:abstractNumId w:val="3"/>
  </w:num>
  <w:num w:numId="9" w16cid:durableId="1340429674">
    <w:abstractNumId w:val="0"/>
  </w:num>
  <w:num w:numId="10" w16cid:durableId="1200162823">
    <w:abstractNumId w:val="8"/>
  </w:num>
  <w:num w:numId="11" w16cid:durableId="33121070">
    <w:abstractNumId w:val="7"/>
  </w:num>
  <w:num w:numId="12" w16cid:durableId="804549426">
    <w:abstractNumId w:val="2"/>
  </w:num>
  <w:num w:numId="13" w16cid:durableId="1456288338">
    <w:abstractNumId w:val="5"/>
  </w:num>
  <w:num w:numId="14" w16cid:durableId="1008560560">
    <w:abstractNumId w:val="12"/>
  </w:num>
  <w:num w:numId="15" w16cid:durableId="141238847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33"/>
    <w:rsid w:val="00026162"/>
    <w:rsid w:val="00027550"/>
    <w:rsid w:val="00030B0E"/>
    <w:rsid w:val="00043939"/>
    <w:rsid w:val="00045C50"/>
    <w:rsid w:val="0004671C"/>
    <w:rsid w:val="0004708B"/>
    <w:rsid w:val="00047570"/>
    <w:rsid w:val="0006787C"/>
    <w:rsid w:val="00077090"/>
    <w:rsid w:val="00077808"/>
    <w:rsid w:val="000B1645"/>
    <w:rsid w:val="000C0EE6"/>
    <w:rsid w:val="000C42A8"/>
    <w:rsid w:val="000C546C"/>
    <w:rsid w:val="000D3585"/>
    <w:rsid w:val="000E4F3A"/>
    <w:rsid w:val="000E5CFE"/>
    <w:rsid w:val="000F1E7F"/>
    <w:rsid w:val="000F6323"/>
    <w:rsid w:val="0010605F"/>
    <w:rsid w:val="001313E5"/>
    <w:rsid w:val="00156A08"/>
    <w:rsid w:val="0016080F"/>
    <w:rsid w:val="0016172A"/>
    <w:rsid w:val="00163AE8"/>
    <w:rsid w:val="00174844"/>
    <w:rsid w:val="001755B0"/>
    <w:rsid w:val="00182172"/>
    <w:rsid w:val="00196DF6"/>
    <w:rsid w:val="001A5ECD"/>
    <w:rsid w:val="001B1DB6"/>
    <w:rsid w:val="001B7708"/>
    <w:rsid w:val="001C11B4"/>
    <w:rsid w:val="001D5598"/>
    <w:rsid w:val="001E7BB2"/>
    <w:rsid w:val="001F41F3"/>
    <w:rsid w:val="00204496"/>
    <w:rsid w:val="0020781F"/>
    <w:rsid w:val="00225D56"/>
    <w:rsid w:val="00226E9B"/>
    <w:rsid w:val="002273CA"/>
    <w:rsid w:val="00235235"/>
    <w:rsid w:val="00236DE2"/>
    <w:rsid w:val="00236F83"/>
    <w:rsid w:val="002459C7"/>
    <w:rsid w:val="00261010"/>
    <w:rsid w:val="00265D23"/>
    <w:rsid w:val="002746C8"/>
    <w:rsid w:val="00274C7F"/>
    <w:rsid w:val="0027601C"/>
    <w:rsid w:val="00280F32"/>
    <w:rsid w:val="002813C5"/>
    <w:rsid w:val="00286AFE"/>
    <w:rsid w:val="002B29B1"/>
    <w:rsid w:val="002B693D"/>
    <w:rsid w:val="002D175A"/>
    <w:rsid w:val="002E14D6"/>
    <w:rsid w:val="002E5D9E"/>
    <w:rsid w:val="002F427B"/>
    <w:rsid w:val="002F53EE"/>
    <w:rsid w:val="002F7092"/>
    <w:rsid w:val="002F7E1D"/>
    <w:rsid w:val="00316300"/>
    <w:rsid w:val="00321610"/>
    <w:rsid w:val="00321E04"/>
    <w:rsid w:val="0033111E"/>
    <w:rsid w:val="003418BC"/>
    <w:rsid w:val="00344466"/>
    <w:rsid w:val="00346185"/>
    <w:rsid w:val="003521EB"/>
    <w:rsid w:val="00355251"/>
    <w:rsid w:val="00364A0A"/>
    <w:rsid w:val="00376000"/>
    <w:rsid w:val="00381A7F"/>
    <w:rsid w:val="003940C7"/>
    <w:rsid w:val="00394D4E"/>
    <w:rsid w:val="003A4C9A"/>
    <w:rsid w:val="003B6989"/>
    <w:rsid w:val="003C1C6E"/>
    <w:rsid w:val="003C3F37"/>
    <w:rsid w:val="003C50ED"/>
    <w:rsid w:val="003C7904"/>
    <w:rsid w:val="003D5C96"/>
    <w:rsid w:val="003D7A9C"/>
    <w:rsid w:val="003E5414"/>
    <w:rsid w:val="003F659A"/>
    <w:rsid w:val="00406460"/>
    <w:rsid w:val="00435179"/>
    <w:rsid w:val="0044228E"/>
    <w:rsid w:val="00447DF8"/>
    <w:rsid w:val="00450EB6"/>
    <w:rsid w:val="00461693"/>
    <w:rsid w:val="004A1926"/>
    <w:rsid w:val="004D386C"/>
    <w:rsid w:val="004E1218"/>
    <w:rsid w:val="004F3B6A"/>
    <w:rsid w:val="0050011A"/>
    <w:rsid w:val="00502997"/>
    <w:rsid w:val="0050717F"/>
    <w:rsid w:val="0051018E"/>
    <w:rsid w:val="00520514"/>
    <w:rsid w:val="00533848"/>
    <w:rsid w:val="005406E4"/>
    <w:rsid w:val="0054472A"/>
    <w:rsid w:val="00552F02"/>
    <w:rsid w:val="005617AC"/>
    <w:rsid w:val="005856C2"/>
    <w:rsid w:val="005B1A33"/>
    <w:rsid w:val="005C2081"/>
    <w:rsid w:val="005C7C57"/>
    <w:rsid w:val="005D0C00"/>
    <w:rsid w:val="005D2AC6"/>
    <w:rsid w:val="005E1F6F"/>
    <w:rsid w:val="005E544E"/>
    <w:rsid w:val="00601763"/>
    <w:rsid w:val="00631759"/>
    <w:rsid w:val="00631A9C"/>
    <w:rsid w:val="00634F9B"/>
    <w:rsid w:val="00635799"/>
    <w:rsid w:val="00640356"/>
    <w:rsid w:val="006664F5"/>
    <w:rsid w:val="0067098B"/>
    <w:rsid w:val="0068056C"/>
    <w:rsid w:val="00680F87"/>
    <w:rsid w:val="0068255A"/>
    <w:rsid w:val="00686757"/>
    <w:rsid w:val="006B6706"/>
    <w:rsid w:val="006C315E"/>
    <w:rsid w:val="006D018D"/>
    <w:rsid w:val="006D2408"/>
    <w:rsid w:val="006E6436"/>
    <w:rsid w:val="006F5F7F"/>
    <w:rsid w:val="00712F5F"/>
    <w:rsid w:val="00714779"/>
    <w:rsid w:val="00715534"/>
    <w:rsid w:val="00724112"/>
    <w:rsid w:val="0076000F"/>
    <w:rsid w:val="00767D20"/>
    <w:rsid w:val="00776B01"/>
    <w:rsid w:val="00784406"/>
    <w:rsid w:val="00785F10"/>
    <w:rsid w:val="00794E4E"/>
    <w:rsid w:val="007971FA"/>
    <w:rsid w:val="007A2C72"/>
    <w:rsid w:val="007A401A"/>
    <w:rsid w:val="007B3B44"/>
    <w:rsid w:val="007C0D31"/>
    <w:rsid w:val="007C1E8B"/>
    <w:rsid w:val="007C42CA"/>
    <w:rsid w:val="007C5BF4"/>
    <w:rsid w:val="00811438"/>
    <w:rsid w:val="008220D5"/>
    <w:rsid w:val="008336DB"/>
    <w:rsid w:val="008367BA"/>
    <w:rsid w:val="00837AFC"/>
    <w:rsid w:val="008421FA"/>
    <w:rsid w:val="00855825"/>
    <w:rsid w:val="008608A6"/>
    <w:rsid w:val="008614DC"/>
    <w:rsid w:val="00864E06"/>
    <w:rsid w:val="00870ACA"/>
    <w:rsid w:val="00875388"/>
    <w:rsid w:val="00884141"/>
    <w:rsid w:val="00896D14"/>
    <w:rsid w:val="00897446"/>
    <w:rsid w:val="008A4907"/>
    <w:rsid w:val="008A5262"/>
    <w:rsid w:val="008B6409"/>
    <w:rsid w:val="008D315F"/>
    <w:rsid w:val="008F6081"/>
    <w:rsid w:val="00905C0B"/>
    <w:rsid w:val="00906EE2"/>
    <w:rsid w:val="00926AFA"/>
    <w:rsid w:val="00930246"/>
    <w:rsid w:val="00933C01"/>
    <w:rsid w:val="00935B2F"/>
    <w:rsid w:val="00944E77"/>
    <w:rsid w:val="00955531"/>
    <w:rsid w:val="00967F63"/>
    <w:rsid w:val="00973A7D"/>
    <w:rsid w:val="009831EF"/>
    <w:rsid w:val="00984301"/>
    <w:rsid w:val="00990206"/>
    <w:rsid w:val="009949AB"/>
    <w:rsid w:val="009956A7"/>
    <w:rsid w:val="009B418B"/>
    <w:rsid w:val="009C05D8"/>
    <w:rsid w:val="009D0D63"/>
    <w:rsid w:val="009D199C"/>
    <w:rsid w:val="009D22BA"/>
    <w:rsid w:val="009D28C7"/>
    <w:rsid w:val="009E3F4E"/>
    <w:rsid w:val="009E717F"/>
    <w:rsid w:val="009F62A4"/>
    <w:rsid w:val="00A13CC2"/>
    <w:rsid w:val="00A20D7D"/>
    <w:rsid w:val="00A30ED5"/>
    <w:rsid w:val="00A363E1"/>
    <w:rsid w:val="00A37E68"/>
    <w:rsid w:val="00A430F4"/>
    <w:rsid w:val="00A710CB"/>
    <w:rsid w:val="00A762A0"/>
    <w:rsid w:val="00A826D7"/>
    <w:rsid w:val="00A8796A"/>
    <w:rsid w:val="00A9055F"/>
    <w:rsid w:val="00AC186C"/>
    <w:rsid w:val="00AC5606"/>
    <w:rsid w:val="00AD0F38"/>
    <w:rsid w:val="00AD64AC"/>
    <w:rsid w:val="00AF190C"/>
    <w:rsid w:val="00B26693"/>
    <w:rsid w:val="00B27C85"/>
    <w:rsid w:val="00B371D9"/>
    <w:rsid w:val="00B43905"/>
    <w:rsid w:val="00B46EB4"/>
    <w:rsid w:val="00B472F5"/>
    <w:rsid w:val="00B608B6"/>
    <w:rsid w:val="00B6295E"/>
    <w:rsid w:val="00B6609E"/>
    <w:rsid w:val="00B66E7D"/>
    <w:rsid w:val="00B679B3"/>
    <w:rsid w:val="00B73773"/>
    <w:rsid w:val="00B76DC4"/>
    <w:rsid w:val="00B772D5"/>
    <w:rsid w:val="00B80E60"/>
    <w:rsid w:val="00B952F9"/>
    <w:rsid w:val="00BA67AA"/>
    <w:rsid w:val="00BA78E4"/>
    <w:rsid w:val="00BC6E3B"/>
    <w:rsid w:val="00BD1821"/>
    <w:rsid w:val="00BD3C2D"/>
    <w:rsid w:val="00BE4278"/>
    <w:rsid w:val="00BF056E"/>
    <w:rsid w:val="00BF20E8"/>
    <w:rsid w:val="00C06067"/>
    <w:rsid w:val="00C123F2"/>
    <w:rsid w:val="00C204DB"/>
    <w:rsid w:val="00C26D04"/>
    <w:rsid w:val="00C35D95"/>
    <w:rsid w:val="00C4263B"/>
    <w:rsid w:val="00C43F80"/>
    <w:rsid w:val="00C47AC0"/>
    <w:rsid w:val="00C47BD5"/>
    <w:rsid w:val="00C67235"/>
    <w:rsid w:val="00C84003"/>
    <w:rsid w:val="00C930E4"/>
    <w:rsid w:val="00CA29C2"/>
    <w:rsid w:val="00CA6727"/>
    <w:rsid w:val="00CB141F"/>
    <w:rsid w:val="00CB5A80"/>
    <w:rsid w:val="00CC5AB9"/>
    <w:rsid w:val="00CC6A67"/>
    <w:rsid w:val="00CD6D3B"/>
    <w:rsid w:val="00CE4C27"/>
    <w:rsid w:val="00CF6E6A"/>
    <w:rsid w:val="00D0358A"/>
    <w:rsid w:val="00D06C65"/>
    <w:rsid w:val="00D4077E"/>
    <w:rsid w:val="00D408E8"/>
    <w:rsid w:val="00D5163F"/>
    <w:rsid w:val="00D51FF5"/>
    <w:rsid w:val="00D56FD1"/>
    <w:rsid w:val="00D60333"/>
    <w:rsid w:val="00D66558"/>
    <w:rsid w:val="00D71560"/>
    <w:rsid w:val="00D90A6A"/>
    <w:rsid w:val="00D919B9"/>
    <w:rsid w:val="00D930C7"/>
    <w:rsid w:val="00D975E5"/>
    <w:rsid w:val="00DA1AA5"/>
    <w:rsid w:val="00DC49BF"/>
    <w:rsid w:val="00DC5196"/>
    <w:rsid w:val="00DD1D88"/>
    <w:rsid w:val="00DD323E"/>
    <w:rsid w:val="00DE0CA2"/>
    <w:rsid w:val="00DF02CE"/>
    <w:rsid w:val="00DF2D55"/>
    <w:rsid w:val="00DF4BB3"/>
    <w:rsid w:val="00E00D81"/>
    <w:rsid w:val="00E01F80"/>
    <w:rsid w:val="00E01FE5"/>
    <w:rsid w:val="00E16390"/>
    <w:rsid w:val="00E22CA3"/>
    <w:rsid w:val="00E34F41"/>
    <w:rsid w:val="00E40466"/>
    <w:rsid w:val="00E70BAE"/>
    <w:rsid w:val="00E71996"/>
    <w:rsid w:val="00E76ADA"/>
    <w:rsid w:val="00E80553"/>
    <w:rsid w:val="00E83969"/>
    <w:rsid w:val="00E860E6"/>
    <w:rsid w:val="00EC1DC4"/>
    <w:rsid w:val="00EC3199"/>
    <w:rsid w:val="00EC3EBD"/>
    <w:rsid w:val="00ED29FF"/>
    <w:rsid w:val="00F02590"/>
    <w:rsid w:val="00F0590C"/>
    <w:rsid w:val="00F0627F"/>
    <w:rsid w:val="00F23644"/>
    <w:rsid w:val="00F31AC6"/>
    <w:rsid w:val="00F36BC3"/>
    <w:rsid w:val="00F42FF3"/>
    <w:rsid w:val="00F44A49"/>
    <w:rsid w:val="00F54957"/>
    <w:rsid w:val="00F60AE1"/>
    <w:rsid w:val="00F61257"/>
    <w:rsid w:val="00F93C98"/>
    <w:rsid w:val="00F97172"/>
    <w:rsid w:val="00FA00FE"/>
    <w:rsid w:val="00FC0EBF"/>
    <w:rsid w:val="00FC7EC9"/>
    <w:rsid w:val="00FD6410"/>
    <w:rsid w:val="00FE371F"/>
    <w:rsid w:val="00FF36A0"/>
    <w:rsid w:val="00FF4D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6F0DD3"/>
  <w15:docId w15:val="{9379AEE2-C9DD-45D4-B43D-BBED64BD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EC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EC9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EC9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3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333"/>
  </w:style>
  <w:style w:type="paragraph" w:styleId="Footer">
    <w:name w:val="footer"/>
    <w:basedOn w:val="Normal"/>
    <w:link w:val="FooterChar"/>
    <w:uiPriority w:val="99"/>
    <w:unhideWhenUsed/>
    <w:rsid w:val="00D603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333"/>
  </w:style>
  <w:style w:type="paragraph" w:styleId="BalloonText">
    <w:name w:val="Balloon Text"/>
    <w:basedOn w:val="Normal"/>
    <w:link w:val="BalloonTextChar"/>
    <w:uiPriority w:val="99"/>
    <w:semiHidden/>
    <w:unhideWhenUsed/>
    <w:rsid w:val="00D6033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033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link w:val="Heading1"/>
    <w:uiPriority w:val="9"/>
    <w:rsid w:val="00FC7EC9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FC7EC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C7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Default">
    <w:name w:val="Default"/>
    <w:rsid w:val="00FC7EC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FC7EC9"/>
    <w:rPr>
      <w:color w:val="0000FF"/>
      <w:u w:val="single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C7EC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EC9"/>
    <w:pPr>
      <w:spacing w:after="60"/>
      <w:jc w:val="center"/>
      <w:outlineLvl w:val="1"/>
    </w:pPr>
    <w:rPr>
      <w:rFonts w:eastAsia="Times New Roman"/>
    </w:rPr>
  </w:style>
  <w:style w:type="character" w:customStyle="1" w:styleId="SubtitleChar">
    <w:name w:val="Subtitle Char"/>
    <w:link w:val="Subtitle"/>
    <w:uiPriority w:val="11"/>
    <w:rsid w:val="00FC7EC9"/>
    <w:rPr>
      <w:rFonts w:ascii="Cambria" w:eastAsia="Times New Roman" w:hAnsi="Cambria" w:cs="Times New Roman"/>
    </w:rPr>
  </w:style>
  <w:style w:type="table" w:styleId="LightGrid-Accent1">
    <w:name w:val="Light Grid Accent 1"/>
    <w:basedOn w:val="TableNormal"/>
    <w:uiPriority w:val="62"/>
    <w:rsid w:val="00FC7EC9"/>
    <w:rPr>
      <w:rFonts w:eastAsia="Cambria"/>
      <w:sz w:val="22"/>
      <w:szCs w:val="22"/>
      <w:lang w:val="en-GB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TableGrid">
    <w:name w:val="Table Grid"/>
    <w:basedOn w:val="TableNormal"/>
    <w:rsid w:val="00E404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styleId="NoSpacing">
    <w:name w:val="No Spacing"/>
    <w:uiPriority w:val="1"/>
    <w:qFormat/>
    <w:rsid w:val="00E40466"/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40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06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06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6E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4077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7155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15534"/>
    <w:rPr>
      <w:sz w:val="24"/>
      <w:szCs w:val="24"/>
    </w:rPr>
  </w:style>
  <w:style w:type="paragraph" w:styleId="Revision">
    <w:name w:val="Revision"/>
    <w:hidden/>
    <w:uiPriority w:val="99"/>
    <w:semiHidden/>
    <w:rsid w:val="00A13C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8258B93FCEE4993C995C620A89AC8" ma:contentTypeVersion="19" ma:contentTypeDescription="Create a new document." ma:contentTypeScope="" ma:versionID="2ac14fad51ae6ec9cee63f64af5639a4">
  <xsd:schema xmlns:xsd="http://www.w3.org/2001/XMLSchema" xmlns:xs="http://www.w3.org/2001/XMLSchema" xmlns:p="http://schemas.microsoft.com/office/2006/metadata/properties" xmlns:ns2="c6c81991-3a8b-4a2f-8052-6bb3f12e11d2" xmlns:ns3="bf9d26b8-21ef-44a3-889c-5aacff9d8d22" targetNamespace="http://schemas.microsoft.com/office/2006/metadata/properties" ma:root="true" ma:fieldsID="e10d0c1c4c18d2a76f04aa1490ce389b" ns2:_="" ns3:_="">
    <xsd:import namespace="c6c81991-3a8b-4a2f-8052-6bb3f12e11d2"/>
    <xsd:import namespace="bf9d26b8-21ef-44a3-889c-5aacff9d8d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81991-3a8b-4a2f-8052-6bb3f12e11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65a80f-5fd6-4d60-9a79-179c87566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d26b8-21ef-44a3-889c-5aacff9d8d2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be6102-5260-4501-a7fe-51c04974ee19}" ma:internalName="TaxCatchAll" ma:showField="CatchAllData" ma:web="bf9d26b8-21ef-44a3-889c-5aacff9d8d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c81991-3a8b-4a2f-8052-6bb3f12e11d2">
      <Terms xmlns="http://schemas.microsoft.com/office/infopath/2007/PartnerControls"/>
    </lcf76f155ced4ddcb4097134ff3c332f>
    <TaxCatchAll xmlns="bf9d26b8-21ef-44a3-889c-5aacff9d8d22" xsi:nil="true"/>
  </documentManagement>
</p:properties>
</file>

<file path=customXml/itemProps1.xml><?xml version="1.0" encoding="utf-8"?>
<ds:datastoreItem xmlns:ds="http://schemas.openxmlformats.org/officeDocument/2006/customXml" ds:itemID="{D4D9D8DB-267A-4CCB-BACF-7E5F058BA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A9FC96-513D-41F8-A45A-932847829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81991-3a8b-4a2f-8052-6bb3f12e11d2"/>
    <ds:schemaRef ds:uri="bf9d26b8-21ef-44a3-889c-5aacff9d8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AE888E-A0F1-47D6-8237-6BA36FA6CA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B63C7F-6D7C-4F46-A6EC-CB26470E0383}">
  <ds:schemaRefs>
    <ds:schemaRef ds:uri="http://schemas.microsoft.com/office/2006/metadata/properties"/>
    <ds:schemaRef ds:uri="http://schemas.microsoft.com/office/infopath/2007/PartnerControls"/>
    <ds:schemaRef ds:uri="c6c81991-3a8b-4a2f-8052-6bb3f12e11d2"/>
    <ds:schemaRef ds:uri="bf9d26b8-21ef-44a3-889c-5aacff9d8d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PTA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LaVar McCline</dc:creator>
  <cp:lastModifiedBy>Ellie Miller</cp:lastModifiedBy>
  <cp:revision>115</cp:revision>
  <cp:lastPrinted>2017-02-22T14:21:00Z</cp:lastPrinted>
  <dcterms:created xsi:type="dcterms:W3CDTF">2024-01-04T20:39:00Z</dcterms:created>
  <dcterms:modified xsi:type="dcterms:W3CDTF">2025-04-28T18:13:00Z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0x0101005F98258B93FCEE4993C995C620A89AC8</vt:lpwstr>
  </property>
  <property fmtid="{D5CDD505-2E9C-101B-9397-08002B2CF9AE}" pid="3" name="MediaServiceImageTags">
    <vt:lpwstr/>
  </property>
  <property fmtid="{D5CDD505-2E9C-101B-9397-08002B2CF9AE}" pid="4" name="Order">
    <vt:r8>5845200</vt:r8>
  </property>
</Properties>
</file>